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ГБПОУ МО «Воскресенский колледж»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по написанию контрольной работы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для студентов заочного отделения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по дисциплине: История</w:t>
      </w: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2" w:rsidRPr="00A56472" w:rsidRDefault="00A56472" w:rsidP="00DD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jc w:val="center"/>
        <w:rPr>
          <w:sz w:val="24"/>
          <w:szCs w:val="24"/>
        </w:rPr>
      </w:pPr>
    </w:p>
    <w:p w:rsidR="00A56472" w:rsidRPr="00A56472" w:rsidRDefault="00A56472" w:rsidP="00DD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DD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2">
        <w:rPr>
          <w:rFonts w:ascii="Times New Roman" w:eastAsia="Calibri" w:hAnsi="Times New Roman" w:cs="Times New Roman"/>
          <w:b/>
          <w:sz w:val="24"/>
          <w:szCs w:val="24"/>
        </w:rPr>
        <w:t>Воскресенск 2015 г.</w:t>
      </w:r>
    </w:p>
    <w:p w:rsidR="000916AE" w:rsidRDefault="000916AE" w:rsidP="00DD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6AE" w:rsidRDefault="000916AE" w:rsidP="00DD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6AE" w:rsidRDefault="000916AE" w:rsidP="00DD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6AE" w:rsidRDefault="000916AE" w:rsidP="00DD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72" w:rsidRPr="00A56472" w:rsidRDefault="00A56472" w:rsidP="00DD3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Разработчик(и):</w:t>
      </w:r>
    </w:p>
    <w:p w:rsidR="00A56472" w:rsidRPr="00A56472" w:rsidRDefault="00A56472" w:rsidP="00A5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6472" w:rsidRPr="00A56472" w:rsidRDefault="00A56472" w:rsidP="00A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6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Преподаватель</w:t>
      </w:r>
      <w:r w:rsidRPr="00A5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5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Шкарина</w:t>
      </w:r>
      <w:proofErr w:type="spellEnd"/>
      <w:r w:rsidRPr="00A56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И.В,</w:t>
      </w:r>
    </w:p>
    <w:p w:rsidR="00A56472" w:rsidRPr="00A56472" w:rsidRDefault="00A56472" w:rsidP="00A5647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(занимаемая должность)                (инициалы, фамилия)</w:t>
      </w:r>
    </w:p>
    <w:p w:rsidR="00A56472" w:rsidRPr="00A56472" w:rsidRDefault="00A56472" w:rsidP="00A5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6472" w:rsidRPr="00A56472" w:rsidRDefault="00A56472" w:rsidP="00A56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       </w:t>
      </w:r>
      <w:r w:rsidR="0009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5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</w:t>
      </w:r>
    </w:p>
    <w:p w:rsidR="00A56472" w:rsidRPr="00A56472" w:rsidRDefault="00A56472" w:rsidP="00A5647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(занимаемая должность)                (инициалы, фамилия)</w:t>
      </w:r>
    </w:p>
    <w:p w:rsidR="00A56472" w:rsidRPr="00A56472" w:rsidRDefault="00A56472" w:rsidP="00A5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Default="00A56472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Pr="00A56472" w:rsidRDefault="000916AE" w:rsidP="00A5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BE" w:rsidRDefault="009D6CBE" w:rsidP="009D6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6CBE" w:rsidRPr="005B38E8" w:rsidRDefault="009D6CBE" w:rsidP="009D6CBE">
      <w:pPr>
        <w:rPr>
          <w:rFonts w:ascii="Times New Roman" w:hAnsi="Times New Roman" w:cs="Times New Roman"/>
          <w:sz w:val="24"/>
          <w:szCs w:val="24"/>
        </w:rPr>
      </w:pPr>
      <w:r w:rsidRPr="005B38E8">
        <w:rPr>
          <w:rFonts w:ascii="Times New Roman" w:hAnsi="Times New Roman" w:cs="Times New Roman"/>
          <w:sz w:val="24"/>
          <w:szCs w:val="24"/>
        </w:rPr>
        <w:t>Данная разработка контрольных заданий составлена в соответствии с требованиями государственной программы по истории  для средних специальных учебных заведений.</w:t>
      </w:r>
    </w:p>
    <w:p w:rsidR="005B38E8" w:rsidRDefault="00B20042" w:rsidP="005B38E8">
      <w:pPr>
        <w:rPr>
          <w:rFonts w:ascii="Times New Roman" w:hAnsi="Times New Roman" w:cs="Times New Roman"/>
          <w:sz w:val="24"/>
          <w:szCs w:val="24"/>
        </w:rPr>
      </w:pPr>
      <w:r w:rsidRPr="005B3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Изучение истории, как одного из предметов гуманитарного цикла, служит развитию высших духовных сфер человека, его мышления, познавательных, нравственных,</w:t>
      </w:r>
      <w:r w:rsidR="00236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эстетических качеств, эрудиции</w:t>
      </w:r>
      <w:r w:rsidRPr="005B3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B38E8" w:rsidRPr="005B38E8">
        <w:rPr>
          <w:rFonts w:ascii="Times New Roman" w:hAnsi="Times New Roman" w:cs="Times New Roman"/>
          <w:sz w:val="28"/>
          <w:szCs w:val="28"/>
        </w:rPr>
        <w:t xml:space="preserve"> </w:t>
      </w:r>
      <w:r w:rsidR="005B38E8" w:rsidRPr="005B38E8">
        <w:rPr>
          <w:rFonts w:ascii="Times New Roman" w:hAnsi="Times New Roman" w:cs="Times New Roman"/>
          <w:sz w:val="24"/>
          <w:szCs w:val="24"/>
        </w:rPr>
        <w:t xml:space="preserve">Позволяет  </w:t>
      </w:r>
      <w:r w:rsidR="005B38E8">
        <w:rPr>
          <w:rFonts w:ascii="Times New Roman" w:hAnsi="Times New Roman" w:cs="Times New Roman"/>
          <w:sz w:val="24"/>
          <w:szCs w:val="24"/>
        </w:rPr>
        <w:t xml:space="preserve">получить понятие </w:t>
      </w:r>
      <w:r w:rsidR="005B38E8" w:rsidRPr="005B38E8">
        <w:rPr>
          <w:rFonts w:ascii="Times New Roman" w:hAnsi="Times New Roman" w:cs="Times New Roman"/>
          <w:sz w:val="24"/>
          <w:szCs w:val="24"/>
        </w:rPr>
        <w:t xml:space="preserve"> об истории человечества, формирует целостное представления о месте и роли России во всемирно</w:t>
      </w:r>
      <w:r w:rsidR="005B38E8">
        <w:rPr>
          <w:rFonts w:ascii="Times New Roman" w:hAnsi="Times New Roman" w:cs="Times New Roman"/>
          <w:sz w:val="24"/>
          <w:szCs w:val="24"/>
        </w:rPr>
        <w:t xml:space="preserve"> </w:t>
      </w:r>
      <w:r w:rsidR="005B38E8" w:rsidRPr="005B38E8">
        <w:rPr>
          <w:rFonts w:ascii="Times New Roman" w:hAnsi="Times New Roman" w:cs="Times New Roman"/>
          <w:sz w:val="24"/>
          <w:szCs w:val="24"/>
        </w:rPr>
        <w:t>- историческом процессе. Развивает у обучающихся способност</w:t>
      </w:r>
      <w:r w:rsidR="005B38E8">
        <w:rPr>
          <w:rFonts w:ascii="Times New Roman" w:hAnsi="Times New Roman" w:cs="Times New Roman"/>
          <w:sz w:val="24"/>
          <w:szCs w:val="24"/>
        </w:rPr>
        <w:t xml:space="preserve">ь </w:t>
      </w:r>
      <w:r w:rsidR="005B38E8" w:rsidRPr="005B38E8">
        <w:rPr>
          <w:rFonts w:ascii="Times New Roman" w:hAnsi="Times New Roman" w:cs="Times New Roman"/>
          <w:sz w:val="24"/>
          <w:szCs w:val="24"/>
        </w:rPr>
        <w:t xml:space="preserve"> понимать историческую обусловленность явлений и процессов современного мира,  определять собственную позицию по отношению к окружающей реальности, соотносить свои взгляды и принципы с исторически возникающими мировоззренческими системами.</w:t>
      </w:r>
    </w:p>
    <w:p w:rsidR="00B20042" w:rsidRDefault="000916AE" w:rsidP="00B20042">
      <w:pPr>
        <w:rPr>
          <w:rFonts w:ascii="Times New Roman" w:hAnsi="Times New Roman" w:cs="Times New Roman"/>
          <w:sz w:val="24"/>
          <w:szCs w:val="24"/>
        </w:rPr>
      </w:pP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контрольной работы заключается в углубленном изучении некоторых разделов истории</w:t>
      </w:r>
      <w:r w:rsidRPr="00301753">
        <w:rPr>
          <w:rFonts w:ascii="Times New Roman" w:hAnsi="Times New Roman" w:cs="Times New Roman"/>
          <w:sz w:val="24"/>
          <w:szCs w:val="24"/>
        </w:rPr>
        <w:t xml:space="preserve"> и наряду с экзаменом позволяет определить уровень подготовки</w:t>
      </w: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приобретении навыков самостоятельной работы со специальной литературой и источниками, </w:t>
      </w:r>
      <w:r w:rsidR="00B20042" w:rsidRPr="005B38E8">
        <w:rPr>
          <w:rFonts w:ascii="Times New Roman" w:hAnsi="Times New Roman" w:cs="Times New Roman"/>
          <w:sz w:val="24"/>
          <w:szCs w:val="24"/>
        </w:rPr>
        <w:t>систематизации и комплексного анализа исторической информации,</w:t>
      </w:r>
      <w:r w:rsidR="005B38E8" w:rsidRPr="005B38E8">
        <w:rPr>
          <w:rFonts w:ascii="Times New Roman" w:hAnsi="Times New Roman" w:cs="Times New Roman"/>
          <w:sz w:val="24"/>
          <w:szCs w:val="24"/>
        </w:rPr>
        <w:t xml:space="preserve"> </w:t>
      </w:r>
      <w:r w:rsidRPr="005B3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в закреплении полученных исторических знаний.</w:t>
      </w:r>
      <w:r w:rsidR="00B20042" w:rsidRPr="005B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72" w:rsidRDefault="00A564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предлагаемых тем контрольных работ охватывает древнюю</w:t>
      </w:r>
      <w:r w:rsidR="009D6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историю России (IX-XVII вв.), новую историю, или период империи (XVIII –</w:t>
      </w:r>
      <w:r w:rsidRPr="003017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Февраль 1917 г.), и новейшую историю, или период Советского (Март 1917 г. </w:t>
      </w:r>
      <w:proofErr w:type="gramStart"/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017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D6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1991</w:t>
      </w:r>
      <w:proofErr w:type="gramEnd"/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г.) и постсоветского времени (1992 г. – начало XXI в.).</w:t>
      </w:r>
      <w:r w:rsidR="00306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6F41" w:rsidRPr="009D6CBE" w:rsidRDefault="00306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контрольная работа</w:t>
      </w:r>
      <w:r w:rsidRPr="00306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подготовлена для студентов,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получающих полное общее среднее образование.</w:t>
      </w:r>
      <w:bookmarkStart w:id="0" w:name="_GoBack"/>
      <w:bookmarkEnd w:id="0"/>
    </w:p>
    <w:p w:rsidR="00CA230D" w:rsidRDefault="00CA230D" w:rsidP="00CA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53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в себя два теоретических вопроса </w:t>
      </w:r>
      <w:r w:rsidR="002367F9">
        <w:rPr>
          <w:rFonts w:ascii="Times New Roman" w:hAnsi="Times New Roman" w:cs="Times New Roman"/>
          <w:sz w:val="24"/>
          <w:szCs w:val="24"/>
        </w:rPr>
        <w:t>и работу с историческим источником.</w:t>
      </w:r>
    </w:p>
    <w:p w:rsidR="00787130" w:rsidRPr="00301753" w:rsidRDefault="00787130" w:rsidP="00CA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0D" w:rsidRPr="00301753" w:rsidRDefault="00CA23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27C" w:rsidRPr="002367F9" w:rsidRDefault="0054227C" w:rsidP="0054227C">
      <w:pPr>
        <w:pStyle w:val="a5"/>
        <w:shd w:val="clear" w:color="auto" w:fill="FFFFFF"/>
        <w:spacing w:line="375" w:lineRule="atLeast"/>
        <w:textAlignment w:val="baseline"/>
        <w:rPr>
          <w:b/>
        </w:rPr>
      </w:pPr>
      <w:r w:rsidRPr="002367F9">
        <w:rPr>
          <w:b/>
        </w:rPr>
        <w:t>Основные требования к содержанию контрольных   работ:</w:t>
      </w:r>
    </w:p>
    <w:p w:rsidR="0054227C" w:rsidRPr="00301753" w:rsidRDefault="0054227C" w:rsidP="0054227C">
      <w:pPr>
        <w:pStyle w:val="a5"/>
        <w:shd w:val="clear" w:color="auto" w:fill="FFFFFF"/>
        <w:spacing w:line="375" w:lineRule="atLeast"/>
        <w:textAlignment w:val="baseline"/>
      </w:pPr>
      <w:r w:rsidRPr="00301753">
        <w:t xml:space="preserve">- вопросы должны быть изложены в полном объеме, ясно, логично, грамотно </w:t>
      </w:r>
    </w:p>
    <w:p w:rsidR="0054227C" w:rsidRPr="00301753" w:rsidRDefault="00DD321C" w:rsidP="0054227C">
      <w:pPr>
        <w:pStyle w:val="a5"/>
        <w:shd w:val="clear" w:color="auto" w:fill="FFFFFF"/>
        <w:spacing w:line="375" w:lineRule="atLeast"/>
        <w:textAlignment w:val="baseline"/>
      </w:pPr>
      <w:r w:rsidRPr="00301753">
        <w:t>−  </w:t>
      </w:r>
      <w:r w:rsidR="0054227C" w:rsidRPr="00301753">
        <w:t>использование           различных      источников    литературы</w:t>
      </w:r>
      <w:r w:rsidRPr="00301753">
        <w:t xml:space="preserve"> </w:t>
      </w:r>
      <w:r w:rsidR="0054227C" w:rsidRPr="00301753">
        <w:t>(учебников, справочников, исторических источников);</w:t>
      </w:r>
    </w:p>
    <w:p w:rsidR="0054227C" w:rsidRPr="00301753" w:rsidRDefault="0054227C" w:rsidP="0054227C">
      <w:pPr>
        <w:pStyle w:val="a5"/>
        <w:shd w:val="clear" w:color="auto" w:fill="FFFFFF"/>
        <w:spacing w:line="375" w:lineRule="atLeast"/>
        <w:textAlignment w:val="baseline"/>
      </w:pPr>
      <w:r w:rsidRPr="00301753">
        <w:t>Основные требования к оформлению работ:</w:t>
      </w:r>
    </w:p>
    <w:p w:rsidR="0054227C" w:rsidRPr="00301753" w:rsidRDefault="0054227C" w:rsidP="0054227C">
      <w:pPr>
        <w:pStyle w:val="a5"/>
        <w:shd w:val="clear" w:color="auto" w:fill="FFFFFF"/>
        <w:spacing w:line="375" w:lineRule="atLeast"/>
        <w:textAlignment w:val="baseline"/>
      </w:pPr>
      <w:r w:rsidRPr="00301753">
        <w:t>1.   Работа должна иметь план с названием ее составных частей и указанием номеров страниц.</w:t>
      </w:r>
    </w:p>
    <w:p w:rsidR="0054227C" w:rsidRPr="002367F9" w:rsidRDefault="0054227C" w:rsidP="00A56472">
      <w:pPr>
        <w:rPr>
          <w:rFonts w:ascii="Times New Roman" w:hAnsi="Times New Roman" w:cs="Times New Roman"/>
          <w:sz w:val="24"/>
          <w:szCs w:val="24"/>
        </w:rPr>
      </w:pPr>
      <w:r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контрольной работы колеблется в пределах одного авторского ли-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 – около </w:t>
      </w:r>
      <w:r w:rsidR="000916AE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10-15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формата А-</w:t>
      </w:r>
      <w:proofErr w:type="gramStart"/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2367F9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работы печатается шрифтом </w:t>
      </w:r>
      <w:proofErr w:type="spellStart"/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AE4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AE4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 xml:space="preserve">, размер 14 на одной стороне стандартного листа бумаги, через полтора </w:t>
      </w:r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интервала. Следует соблюдать поля: слева –3, справа – 1, сверху – 2, снизу – 2,5 см. Объем работы составляет 10-12 страниц.</w:t>
      </w:r>
      <w:r w:rsidR="00AE4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 xml:space="preserve">Текст печатается с абзацами. Заголовки и подзаголовки отделяются от основного текста сверху и снизу интервалами. 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может быть</w:t>
      </w:r>
      <w:r w:rsidR="002367F9" w:rsidRPr="00236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 разборчиво от руки. Работы, написанные неразборчивым почерком,</w:t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6472" w:rsidRPr="0023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возвращаются студентам для переоформления.</w:t>
      </w:r>
    </w:p>
    <w:p w:rsidR="00DD321C" w:rsidRPr="00301753" w:rsidRDefault="0054227C" w:rsidP="0054227C">
      <w:pPr>
        <w:rPr>
          <w:rFonts w:ascii="Times New Roman" w:hAnsi="Times New Roman" w:cs="Times New Roman"/>
          <w:sz w:val="24"/>
          <w:szCs w:val="24"/>
        </w:rPr>
      </w:pPr>
      <w:r w:rsidRPr="00301753">
        <w:rPr>
          <w:rFonts w:ascii="Times New Roman" w:hAnsi="Times New Roman" w:cs="Times New Roman"/>
          <w:sz w:val="24"/>
          <w:szCs w:val="24"/>
          <w:shd w:val="clear" w:color="auto" w:fill="FFFFFF"/>
        </w:rPr>
        <w:t>3   Контрольная работа должна содержать список используемой литературы.</w:t>
      </w:r>
    </w:p>
    <w:p w:rsidR="00DD321C" w:rsidRPr="00301753" w:rsidRDefault="00DD321C" w:rsidP="00DD321C">
      <w:pPr>
        <w:rPr>
          <w:rFonts w:ascii="Times New Roman" w:hAnsi="Times New Roman" w:cs="Times New Roman"/>
          <w:sz w:val="24"/>
          <w:szCs w:val="24"/>
        </w:rPr>
      </w:pPr>
    </w:p>
    <w:p w:rsidR="00274245" w:rsidRPr="00301753" w:rsidRDefault="00274245" w:rsidP="00DD3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0175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Порядок сдачи и защиты контрольной работы</w:t>
      </w:r>
    </w:p>
    <w:p w:rsidR="00C43B26" w:rsidRDefault="00274245" w:rsidP="00B437EC">
      <w:pPr>
        <w:pStyle w:val="a5"/>
        <w:rPr>
          <w:color w:val="000000"/>
          <w:shd w:val="clear" w:color="auto" w:fill="FFFFFF" w:themeFill="background1"/>
        </w:rPr>
      </w:pPr>
      <w:r w:rsidRPr="00301753">
        <w:rPr>
          <w:color w:val="000000"/>
          <w:shd w:val="clear" w:color="auto" w:fill="FFFFFF" w:themeFill="background1"/>
        </w:rPr>
        <w:t xml:space="preserve"> Выполненную и оформленную в соответствии с требованиями контрольную работу  студент должен сдать для проверки до сессии. Время проверки работы – 10 дней. При получении положительной рецензии студент допускается к Зачету по учебной дисциплине. Если замечание педагога  предусматривает доработку домашней самостоятельной работы, то в соответствии с замечаниями студент ее дорабатывает. Доработки оформляются в конце  работы. Если же оценка работы предусматривает переработку, то новый вариант сдается на проверку вместе с первоначальным. Без оценки домашней </w:t>
      </w:r>
      <w:r w:rsidR="00C43B26" w:rsidRPr="00301753">
        <w:rPr>
          <w:color w:val="000000"/>
          <w:shd w:val="clear" w:color="auto" w:fill="FFFFFF" w:themeFill="background1"/>
        </w:rPr>
        <w:t>самостоятельной работы</w:t>
      </w:r>
      <w:r w:rsidRPr="00301753">
        <w:rPr>
          <w:color w:val="000000"/>
          <w:shd w:val="clear" w:color="auto" w:fill="FFFFFF" w:themeFill="background1"/>
        </w:rPr>
        <w:t xml:space="preserve"> студент не допускается к экзамену   по дисциплине «История»</w:t>
      </w:r>
    </w:p>
    <w:p w:rsidR="00C43B26" w:rsidRPr="00C43B26" w:rsidRDefault="00274245" w:rsidP="00B437EC">
      <w:pPr>
        <w:pStyle w:val="a5"/>
      </w:pPr>
      <w:r w:rsidRPr="00301753">
        <w:rPr>
          <w:color w:val="000000"/>
          <w:shd w:val="clear" w:color="auto" w:fill="FFFFFF" w:themeFill="background1"/>
        </w:rPr>
        <w:br/>
      </w:r>
    </w:p>
    <w:p w:rsidR="00145C07" w:rsidRPr="00AE48F8" w:rsidRDefault="00274245" w:rsidP="00B437EC">
      <w:pPr>
        <w:pStyle w:val="a5"/>
      </w:pPr>
      <w:r w:rsidRPr="00301753">
        <w:rPr>
          <w:color w:val="000000"/>
        </w:rPr>
        <w:br/>
      </w:r>
      <w:r w:rsidR="00145C07" w:rsidRPr="00AE48F8">
        <w:rPr>
          <w:rStyle w:val="a8"/>
          <w:b w:val="0"/>
        </w:rPr>
        <w:t>Памятка для работы с историческим документом</w:t>
      </w:r>
    </w:p>
    <w:p w:rsidR="00145C07" w:rsidRPr="00AE48F8" w:rsidRDefault="00145C07" w:rsidP="00B437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48F8">
        <w:rPr>
          <w:rFonts w:ascii="Times New Roman" w:hAnsi="Times New Roman" w:cs="Times New Roman"/>
        </w:rPr>
        <w:t>Обрати внимание на название, автора и время создания документа.</w:t>
      </w:r>
    </w:p>
    <w:p w:rsidR="00145C07" w:rsidRPr="00AE48F8" w:rsidRDefault="00145C07" w:rsidP="00B437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48F8">
        <w:rPr>
          <w:rFonts w:ascii="Times New Roman" w:hAnsi="Times New Roman" w:cs="Times New Roman"/>
        </w:rPr>
        <w:t>Прочитай текст несколько раз и ответь на вопросы к нему.</w:t>
      </w:r>
    </w:p>
    <w:p w:rsidR="00145C07" w:rsidRPr="00AE48F8" w:rsidRDefault="00145C07" w:rsidP="00145C0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48F8">
        <w:rPr>
          <w:rFonts w:ascii="Times New Roman" w:hAnsi="Times New Roman" w:cs="Times New Roman"/>
        </w:rPr>
        <w:t>Подумай, какую информацию содержит в себе текст об исторических событиях, их участниках, оценках современников и автора(</w:t>
      </w:r>
      <w:proofErr w:type="spellStart"/>
      <w:r w:rsidRPr="00AE48F8">
        <w:rPr>
          <w:rFonts w:ascii="Times New Roman" w:hAnsi="Times New Roman" w:cs="Times New Roman"/>
        </w:rPr>
        <w:t>ов</w:t>
      </w:r>
      <w:proofErr w:type="spellEnd"/>
      <w:r w:rsidRPr="00AE48F8">
        <w:rPr>
          <w:rFonts w:ascii="Times New Roman" w:hAnsi="Times New Roman" w:cs="Times New Roman"/>
        </w:rPr>
        <w:t>) данного документа.</w:t>
      </w:r>
    </w:p>
    <w:p w:rsidR="00145C07" w:rsidRPr="00AE48F8" w:rsidRDefault="00145C07" w:rsidP="00145C0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48F8">
        <w:rPr>
          <w:rFonts w:ascii="Times New Roman" w:hAnsi="Times New Roman" w:cs="Times New Roman"/>
        </w:rPr>
        <w:t>Анализируя текст документа, попробуй выделить объективные (их можно перепроверить по другим источникам) и субъективные (свидетельствуют о мнении автора документа об излагаемом им событии, историческом деятеле и т.д.) данные.</w:t>
      </w:r>
    </w:p>
    <w:p w:rsidR="00145C07" w:rsidRDefault="00145C07" w:rsidP="00145C07">
      <w:pPr>
        <w:pStyle w:val="a5"/>
        <w:jc w:val="both"/>
        <w:rPr>
          <w:rStyle w:val="a8"/>
        </w:rPr>
      </w:pPr>
    </w:p>
    <w:p w:rsidR="00274245" w:rsidRPr="00301753" w:rsidRDefault="00274245" w:rsidP="00274245">
      <w:pPr>
        <w:spacing w:line="360" w:lineRule="auto"/>
        <w:ind w:firstLine="360"/>
        <w:jc w:val="both"/>
        <w:rPr>
          <w:rStyle w:val="FontStyle44"/>
          <w:sz w:val="24"/>
          <w:szCs w:val="24"/>
        </w:rPr>
      </w:pPr>
    </w:p>
    <w:p w:rsidR="00DD321C" w:rsidRPr="00301753" w:rsidRDefault="00DD321C" w:rsidP="00DD321C">
      <w:pPr>
        <w:rPr>
          <w:rFonts w:ascii="Times New Roman" w:hAnsi="Times New Roman" w:cs="Times New Roman"/>
          <w:sz w:val="24"/>
          <w:szCs w:val="24"/>
        </w:rPr>
      </w:pPr>
    </w:p>
    <w:p w:rsidR="00DD321C" w:rsidRPr="00301753" w:rsidRDefault="00DD321C" w:rsidP="00DD321C">
      <w:pPr>
        <w:rPr>
          <w:rFonts w:ascii="Times New Roman" w:hAnsi="Times New Roman" w:cs="Times New Roman"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FFA" w:rsidRPr="00301753" w:rsidRDefault="00737FFA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B26" w:rsidRDefault="00C43B26" w:rsidP="00145C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321C" w:rsidRPr="00301753" w:rsidRDefault="00DD321C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753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контрольной работы по истории заочное отделение </w:t>
      </w:r>
    </w:p>
    <w:p w:rsidR="00DD321C" w:rsidRPr="00301753" w:rsidRDefault="00DD321C" w:rsidP="00DD3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753">
        <w:rPr>
          <w:rFonts w:ascii="Times New Roman" w:eastAsia="Calibri" w:hAnsi="Times New Roman" w:cs="Times New Roman"/>
          <w:b/>
          <w:sz w:val="24"/>
          <w:szCs w:val="24"/>
        </w:rPr>
        <w:t>(1 курс, 1 семестр)</w:t>
      </w:r>
    </w:p>
    <w:p w:rsidR="00C43B26" w:rsidRDefault="00C43B26" w:rsidP="00C43B26">
      <w:pPr>
        <w:shd w:val="clear" w:color="auto" w:fill="FFFFFF"/>
        <w:spacing w:after="120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</w:t>
      </w:r>
      <w:r w:rsidR="002839AB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DD321C" w:rsidRPr="00301753" w:rsidRDefault="002839AB" w:rsidP="00C43B26">
      <w:pPr>
        <w:shd w:val="clear" w:color="auto" w:fill="FFFFFF"/>
        <w:spacing w:after="120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в древности: расселение, хозяйство, формирование элит, религиозные верование.</w:t>
      </w:r>
    </w:p>
    <w:p w:rsidR="002839AB" w:rsidRDefault="002839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01753">
        <w:rPr>
          <w:rFonts w:ascii="Times New Roman" w:hAnsi="Times New Roman" w:cs="Times New Roman"/>
          <w:sz w:val="24"/>
          <w:szCs w:val="24"/>
        </w:rPr>
        <w:t xml:space="preserve"> </w:t>
      </w:r>
      <w:r w:rsid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СССР: причины, объективные и субъективные факторы, последствия.</w:t>
      </w:r>
    </w:p>
    <w:p w:rsidR="00C43B26" w:rsidRPr="00C43B26" w:rsidRDefault="006960AB" w:rsidP="00C43B2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3B26">
        <w:rPr>
          <w:rFonts w:ascii="Times New Roman" w:hAnsi="Times New Roman" w:cs="Times New Roman"/>
        </w:rPr>
        <w:t>1.3 Работа с</w:t>
      </w:r>
      <w:r w:rsidR="00B437EC">
        <w:rPr>
          <w:rFonts w:ascii="Times New Roman" w:hAnsi="Times New Roman" w:cs="Times New Roman"/>
        </w:rPr>
        <w:t xml:space="preserve"> историческим</w:t>
      </w:r>
      <w:r w:rsidRPr="00C43B26">
        <w:rPr>
          <w:rFonts w:ascii="Times New Roman" w:hAnsi="Times New Roman" w:cs="Times New Roman"/>
        </w:rPr>
        <w:t xml:space="preserve"> документом.</w:t>
      </w:r>
      <w:r w:rsidRPr="00C43B26">
        <w:rPr>
          <w:rStyle w:val="a8"/>
          <w:rFonts w:ascii="Times New Roman" w:hAnsi="Times New Roman" w:cs="Times New Roman"/>
        </w:rPr>
        <w:t xml:space="preserve"> </w:t>
      </w:r>
      <w:r w:rsidR="00C43B26" w:rsidRPr="00C43B2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eastAsia="ru-RU"/>
        </w:rPr>
        <w:t>Смутное время в России.</w:t>
      </w:r>
      <w:r w:rsidR="00C43B26" w:rsidRPr="00C4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43B26" w:rsidRPr="00C43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 сочинения Н.И. Костомарова.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«Мало в истории найдётся примеров, когда бы новый государь вступил 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престол при таких... печальных обстоятельствах. С двумя государства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ми: Польшей и Швецией, не окончена была война. Оба зги государства 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владели окраинами Московской державы и выставляли двух претендентов на московский престол — двух соперников новоизбранному царю. Третье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 соперника ему провозглашала казацкая вольница в Астрахани в особе 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малолетнего сына Марины, и </w:t>
      </w:r>
      <w:proofErr w:type="spellStart"/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Заруцккй</w:t>
      </w:r>
      <w:proofErr w:type="spellEnd"/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во имя его затевал двинуть турок и татар на окончательное разорение Московского государства. Внутри госу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дарства многие города были сожжены дотла, и самая Москва находилась в развалинах. Внутренние области сильно обезлюдели. Поселяне ещё в про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шлом году не могли убрать хлеба и умирали от голода. Повсюду господ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ствовала крайняя нищета: в казне не было денег и трудно было собрать их 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 разорённых подданных. Одна беда вела за собою другие, но самая вели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чайшая беда состояла в том, что московские люди, по меткому выражению 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царя, измалодушествовались».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 К какому периоду русской истории относятся описываемые со</w:t>
      </w:r>
      <w:r w:rsidRPr="00C43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бытия? Назовите имя нового государя.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2. Укажите год вступления на престол нового государя и назва</w:t>
      </w:r>
      <w:r w:rsidRPr="00C43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ние органа, который в начале его правления играл значительную </w:t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 управлении.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З. Почему автор называет обстоятельства вступления на престол нового царя «печальными»? Приведите не менее трёх примеров, </w:t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подтверждающих утверждение автора.</w:t>
      </w:r>
    </w:p>
    <w:p w:rsidR="00C43B26" w:rsidRPr="00C43B26" w:rsidRDefault="00C43B26" w:rsidP="00C4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AB" w:rsidRDefault="006960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9AB" w:rsidRPr="009D6CBE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2839AB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DD321C" w:rsidRPr="00301753" w:rsidRDefault="002839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</w:rPr>
      </w:pPr>
      <w:r w:rsidRPr="00301753">
        <w:rPr>
          <w:rFonts w:ascii="Times New Roman" w:hAnsi="Times New Roman" w:cs="Times New Roman"/>
          <w:sz w:val="24"/>
          <w:szCs w:val="24"/>
        </w:rPr>
        <w:t xml:space="preserve">2.1. </w:t>
      </w:r>
      <w:r w:rsidR="00DD321C" w:rsidRPr="00301753">
        <w:rPr>
          <w:rFonts w:ascii="Times New Roman" w:hAnsi="Times New Roman" w:cs="Times New Roman"/>
          <w:sz w:val="24"/>
          <w:szCs w:val="24"/>
        </w:rPr>
        <w:t>Образование государства Киевская Русь.</w:t>
      </w:r>
    </w:p>
    <w:p w:rsidR="002839AB" w:rsidRPr="00301753" w:rsidRDefault="002839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hAnsi="Times New Roman" w:cs="Times New Roman"/>
          <w:sz w:val="24"/>
          <w:szCs w:val="24"/>
        </w:rPr>
        <w:t xml:space="preserve">2.2. </w:t>
      </w:r>
      <w:r w:rsidR="006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года.</w:t>
      </w:r>
    </w:p>
    <w:p w:rsidR="00C43B26" w:rsidRPr="00C43B26" w:rsidRDefault="00C43B26" w:rsidP="00C43B2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с историческим документом.</w:t>
      </w:r>
      <w:r w:rsidRPr="00C43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Первые Романовы.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ru-RU"/>
        </w:rPr>
        <w:t>Из сочинения историка В.О. Ключевского.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«В самом начале 1613 года в Москву стали съезжаться выборные со 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всех концов Русской земли. Это был первый бесспорно всесословный зем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ский собор с участием посадских и даже сельских обывателей.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соборе первым делом решили среди иноземцев нового царя не ис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кать. Но выбрать своего царя оказалось непросто. Одни предлагали од</w:t>
      </w:r>
      <w:r w:rsidRPr="00C43B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ного, другие — другого, перебирали великие роды, но не могли ни на ком согласиться итак потеряли немало дней. Многие кандидаты пытались под</w:t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купать избирателей, засылали к ним с подарками и обещаниями.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Наиболее вероятными кандидатами на избрание были: князья </w:t>
      </w:r>
      <w:proofErr w:type="spellStart"/>
      <w:proofErr w:type="gramStart"/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Галиц</w:t>
      </w:r>
      <w:proofErr w:type="spellEnd"/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-кий</w:t>
      </w:r>
      <w:proofErr w:type="gramEnd"/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Мстиславский, Воротынский, Трубецкой и М.Ф. Романов.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Неоднозначной при обсуждении была н кандидатура Михаила Романо</w:t>
      </w:r>
      <w:r w:rsidRPr="00C43B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ва, отец которого Филарет был ставленником обоих самозванцев, получил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сан митрополита от первого и провозглашен патриархом в подмосковном 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второго.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Сам по себе Михаил, 16-летний мальчик, имел мало видов на престол, 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однако на нем сошлись такие враждебные силы, как дворянство и казаче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Окончательное решение было предоставлено всей земле. Тайно разо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слали по городам верных людей, чтобы выведать мнение народа, кого хотят 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Московское государство царём. Посланные возвратились с донесени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ем: быть государем М.Ф. Романову.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21 февраля 1613 года прошли окончательные выборы. Каждый участ</w:t>
      </w:r>
      <w:r w:rsidRPr="00C43B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ник собора подавал письменное мнение, и во всех мнениях значилось одно 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— Михаила Фёдоровича».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 С какой целью был созван Земский собор? Почему историк на</w:t>
      </w:r>
      <w:r w:rsidRPr="00C43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зывает его «всесословным»? 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2. Используя знания по истории и текст документа, укажите, как </w:t>
      </w:r>
      <w:r w:rsidRPr="00C43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объясняет историк сложность поставленной на соборе задачи. </w:t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Назовите не менее трёх положений. 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З. Чем был обусловлен выбор Михаила Романова? В чём заключа</w:t>
      </w:r>
      <w:r w:rsidRPr="00C43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лось значение принятого на Земском соборе решения? Укажите </w:t>
      </w:r>
      <w:r w:rsidRPr="00C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общей сложности не менее трёх положений.</w:t>
      </w:r>
    </w:p>
    <w:p w:rsidR="00C43B26" w:rsidRPr="00C43B26" w:rsidRDefault="00C43B26" w:rsidP="00C4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AB" w:rsidRPr="009D6CBE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="002839AB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DD321C" w:rsidRPr="00301753" w:rsidRDefault="002839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на Руси. Влияние православия на культурное и политическое развитие Руси – России.</w:t>
      </w:r>
    </w:p>
    <w:p w:rsidR="002839AB" w:rsidRDefault="002839AB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0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Международная обстановка и внешняя политика СССР в 30-е годы.</w:t>
      </w:r>
    </w:p>
    <w:p w:rsidR="00C43B26" w:rsidRPr="00C43B26" w:rsidRDefault="00C43B26" w:rsidP="00C43B2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Работа с </w:t>
      </w:r>
      <w:r w:rsidR="00B43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документом.</w:t>
      </w:r>
      <w:r w:rsidRPr="00C43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 записок Е.Р. Дашковой.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был гениален, деятелен и стремился к совершенству, но он был со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вершенно </w:t>
      </w:r>
      <w:proofErr w:type="spellStart"/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</w:t>
      </w:r>
      <w:proofErr w:type="spellEnd"/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его бурные страсти возобладали над его разумом. Он был вспыльчив, груб, деспотичен и со всеми обращался как с рабами, обязанными все терпеть... Если бы он не ставил так высоко иностранцев над русскими, он не уничтожил бы бесценный, самобытный характер на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предков... Он подорвал основы Уложения своего отца и заменил их деспотическими законами; некоторые из них он сам же отменил. Он по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 всецело уничтожил свободу и привилегии дворян и крепостных; у по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следних он отнял право жалобы в суд на притеснения помещиков. Он ввел военное управление, самое деспотичное из всех, и, желая заслужить славу создателя, торопил постройку Петербурга весьма деспотичными средства</w:t>
      </w:r>
      <w:r w:rsidRPr="00C43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ми...».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t>1. О каком правителе идёт речь? В какие годы он находился у вла</w:t>
      </w:r>
      <w:r w:rsidRPr="00C43B26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softHyphen/>
      </w:r>
      <w:r w:rsidRPr="00C43B26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сти? 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2. Какие качества личности правителя отмечены в тексте докумен</w:t>
      </w:r>
      <w:r w:rsidRPr="00C43B26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  <w:t>та? Укажите не менее двух положительных и не менее двух от</w:t>
      </w:r>
      <w:r w:rsidRPr="00C43B26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  <w:t xml:space="preserve">рицательных качеств. </w:t>
      </w:r>
    </w:p>
    <w:p w:rsidR="00C43B26" w:rsidRPr="00C43B26" w:rsidRDefault="00C43B26" w:rsidP="00C4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</w:pPr>
      <w:r w:rsidRPr="00C43B26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t>З. Что было характерно для его политики в отношении дворянства? Что имел в виду автор, говоря об уничтожении бесценного, само</w:t>
      </w:r>
      <w:r w:rsidRPr="00C43B26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softHyphen/>
        <w:t>бытного характера предков? Приведите не менее трёх положений.</w:t>
      </w: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B26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9AB" w:rsidRPr="00301753" w:rsidRDefault="00C43B26" w:rsidP="002839AB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2839AB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839AB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21C" w:rsidRPr="00301753" w:rsidRDefault="00274245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</w:rPr>
      </w:pPr>
      <w:r w:rsidRPr="00301753">
        <w:rPr>
          <w:rFonts w:ascii="Times New Roman" w:hAnsi="Times New Roman" w:cs="Times New Roman"/>
          <w:sz w:val="24"/>
          <w:szCs w:val="24"/>
        </w:rPr>
        <w:t xml:space="preserve">4.1. </w:t>
      </w:r>
      <w:r w:rsidR="00DD321C" w:rsidRPr="00301753">
        <w:rPr>
          <w:rFonts w:ascii="Times New Roman" w:hAnsi="Times New Roman" w:cs="Times New Roman"/>
          <w:sz w:val="24"/>
          <w:szCs w:val="24"/>
        </w:rPr>
        <w:t xml:space="preserve">Империя Чингисхана и нашествие монголо-татар на Русь. </w:t>
      </w:r>
    </w:p>
    <w:p w:rsidR="00274245" w:rsidRPr="00145C07" w:rsidRDefault="00274245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753">
        <w:rPr>
          <w:rFonts w:ascii="Times New Roman" w:hAnsi="Times New Roman" w:cs="Times New Roman"/>
          <w:sz w:val="24"/>
          <w:szCs w:val="24"/>
        </w:rPr>
        <w:t>4.2.</w:t>
      </w:r>
      <w:r w:rsidR="0014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 на рубеже </w:t>
      </w:r>
      <w:r w:rsidR="00145C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145C07" w:rsidRPr="00145C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45C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145C07" w:rsidRPr="0014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C07">
        <w:rPr>
          <w:rFonts w:ascii="Times New Roman" w:hAnsi="Times New Roman" w:cs="Times New Roman"/>
          <w:sz w:val="24"/>
          <w:szCs w:val="24"/>
          <w:shd w:val="clear" w:color="auto" w:fill="FFFFFF"/>
        </w:rPr>
        <w:t>веков. Основные направления развития.</w:t>
      </w:r>
    </w:p>
    <w:p w:rsidR="00145C07" w:rsidRPr="00145C07" w:rsidRDefault="00145C07" w:rsidP="00145C0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4.3. Работа с</w:t>
      </w:r>
      <w:r w:rsidR="00B43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документом. </w:t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 исторического источника об Эпохе дворцовых переворотов.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«... Понеже по воле всемогущего Бога и по общему желанию россий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народа мы... обещаемся, что понеже целость и благополучие всякого государства от благих советов состоит, того ради мы ныне уже учрежден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Верховный тайный совет в восьми персонах всегда содержать и без оного Верховного тайного совета согласия:</w:t>
      </w:r>
    </w:p>
    <w:p w:rsidR="00145C07" w:rsidRPr="00145C07" w:rsidRDefault="00145C07" w:rsidP="00145C07">
      <w:pPr>
        <w:widowControl w:val="0"/>
        <w:numPr>
          <w:ilvl w:val="0"/>
          <w:numId w:val="17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 кем войны не </w:t>
      </w:r>
      <w:proofErr w:type="spellStart"/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всчинять</w:t>
      </w:r>
      <w:proofErr w:type="spellEnd"/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C07" w:rsidRPr="00145C07" w:rsidRDefault="00145C07" w:rsidP="00145C07">
      <w:pPr>
        <w:widowControl w:val="0"/>
        <w:numPr>
          <w:ilvl w:val="0"/>
          <w:numId w:val="17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 не заключать.</w:t>
      </w:r>
    </w:p>
    <w:p w:rsidR="00145C07" w:rsidRPr="00145C07" w:rsidRDefault="00145C07" w:rsidP="00145C07">
      <w:pPr>
        <w:widowControl w:val="0"/>
        <w:numPr>
          <w:ilvl w:val="0"/>
          <w:numId w:val="17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наших подданных никакими новыми податями не отягощать.</w:t>
      </w:r>
    </w:p>
    <w:p w:rsidR="00145C07" w:rsidRPr="00145C07" w:rsidRDefault="00145C07" w:rsidP="00145C07">
      <w:pPr>
        <w:widowControl w:val="0"/>
        <w:numPr>
          <w:ilvl w:val="0"/>
          <w:numId w:val="18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знатные чины... выше полковничьего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145C07" w:rsidRPr="00145C07" w:rsidRDefault="00145C07" w:rsidP="00145C07">
      <w:pPr>
        <w:widowControl w:val="0"/>
        <w:numPr>
          <w:ilvl w:val="0"/>
          <w:numId w:val="17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шляхетства живота и имения и чести без суда не отымать.</w:t>
      </w:r>
    </w:p>
    <w:p w:rsidR="00145C07" w:rsidRPr="00145C07" w:rsidRDefault="00145C07" w:rsidP="00145C07">
      <w:pPr>
        <w:widowControl w:val="0"/>
        <w:numPr>
          <w:ilvl w:val="0"/>
          <w:numId w:val="17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Вотчины и деревни не жаловать.</w:t>
      </w:r>
    </w:p>
    <w:p w:rsidR="00145C07" w:rsidRPr="00145C07" w:rsidRDefault="00145C07" w:rsidP="00145C07">
      <w:pPr>
        <w:widowControl w:val="0"/>
        <w:numPr>
          <w:ilvl w:val="0"/>
          <w:numId w:val="18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придворные чины, как русских, так и иноземцев, без совету Вер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ховного тайного совета не производить.</w:t>
      </w:r>
    </w:p>
    <w:p w:rsidR="00145C07" w:rsidRPr="00145C07" w:rsidRDefault="00145C07" w:rsidP="00145C07">
      <w:pPr>
        <w:widowControl w:val="0"/>
        <w:numPr>
          <w:ilvl w:val="0"/>
          <w:numId w:val="18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доходы </w:t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не употреблять и всех верных сво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подданных в </w:t>
      </w:r>
      <w:proofErr w:type="spellStart"/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неотменной</w:t>
      </w:r>
      <w:proofErr w:type="spellEnd"/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милости содержать.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... А буде чего по сему обещанию не исполню н не додержу, то лишена буду короны российской».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1. К какому веку относится этот документ? Кем он был первона</w:t>
      </w: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чально подписан? Укажите его название.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2. Используя текст документа и знания по истории, объясните, по </w:t>
      </w: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чьей инициативе он был подготовлен и с какими целями. Ука</w:t>
      </w: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 не менее двух целей.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З. Используя знания курса истории, объясните, почему данные обе</w:t>
      </w:r>
      <w:r w:rsidRPr="00145C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щания не были реализованы. Назовите не менее трёх причин.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301753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26" w:rsidRDefault="00C43B26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245" w:rsidRPr="009D6CBE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274245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DD321C" w:rsidRPr="00301753" w:rsidRDefault="00274245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объединения Руси: проблема лидерства.</w:t>
      </w:r>
    </w:p>
    <w:p w:rsidR="00737FFA" w:rsidRDefault="00737FF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E3EEA">
        <w:rPr>
          <w:rFonts w:ascii="Times New Roman" w:hAnsi="Times New Roman" w:cs="Times New Roman"/>
          <w:sz w:val="24"/>
          <w:szCs w:val="24"/>
        </w:rPr>
        <w:t>Развитие экономики СССР в конце 20- 30 годов.</w:t>
      </w:r>
    </w:p>
    <w:p w:rsidR="00145C07" w:rsidRPr="00145C07" w:rsidRDefault="00145C07" w:rsidP="00145C0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5.3.Работа с историческим документом. 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Из работы историка А.Б. Каменского.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«Каково место Екатерины Второй в русской истории? Прежде всего, 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это было время внутриполитической стабильности, пришедшей на смену </w:t>
      </w:r>
      <w:r w:rsidRPr="00145C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череде правительств, а с ними и политического курса, веренице бескон</w:t>
      </w:r>
      <w:r w:rsidRPr="00145C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трольных временщиков и отсутствию у власти четкой программы. Это бы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ло время активного законотворчества и серьезных реформ, имевших дол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говременное значение. Причем именно Екатерина была, возможно, самым 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успешным из всех российских реформаторов, ведь ей без каких-либо се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рьезных социальных, политических и экономических потрясений удалось почти полностью реализовать задуманную программу значительных пре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образований. Правда, многого она не успела, а от многого ей пришлось отказаться по различным объективным и субъективным причинам...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Реформы Екатерины носили созидательный, </w:t>
      </w:r>
      <w:r w:rsidRPr="00145C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а 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 разрушительный ха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рактер. Какие бы последствия ни имели те или иные конкретные меропри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ятия Екатерины в области экономики, ни одно из них не было разоритель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ным для населения. Во всё продолжение её царствования Российское го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сударство становилось богаче, а жизнь подданных — зажиточнее».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1. О каком хронологическом периоде идёт речь в документе? Ка</w:t>
      </w: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oftHyphen/>
        <w:t>ковы были обстоятельства воцарения Екатерины (</w:t>
      </w: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I</w:t>
      </w: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?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 Какую оценку даёт историк реформаторской деятельности Ека</w:t>
      </w: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oftHyphen/>
        <w:t xml:space="preserve">терины Великой? Назовите не менее двух аргументов, какими </w:t>
      </w:r>
      <w:r w:rsidRPr="0014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А.Б. Каменский подтверждает свою оценку.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З. Используя текст документа и знания по истории, укажите, в чём 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состояли главные заслуги Екатерины 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II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Назовите не менее трёх мероприятий Екатерины 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II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 русле политики «просвещённого аб</w:t>
      </w:r>
      <w:r w:rsidRPr="00145C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солютизма &gt;.</w:t>
      </w: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301753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A" w:rsidRPr="00301753" w:rsidRDefault="00737FFA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245" w:rsidRPr="009D6CBE" w:rsidRDefault="00145C07" w:rsidP="00274245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737FFA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:rsidR="00DD321C" w:rsidRPr="00301753" w:rsidRDefault="00DD321C" w:rsidP="00737FFA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закрепощения крестьян.</w:t>
      </w:r>
    </w:p>
    <w:p w:rsidR="00664BC6" w:rsidRPr="007E3EEA" w:rsidRDefault="00664BC6" w:rsidP="007E3EEA">
      <w:pPr>
        <w:pStyle w:val="a6"/>
        <w:numPr>
          <w:ilvl w:val="1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7E3EEA"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сою</w:t>
      </w:r>
      <w:r w:rsidR="007E3EEA"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з в период частичной либерализации режима.</w:t>
      </w:r>
      <w:r w:rsid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EEA"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после смерти Сталина.</w:t>
      </w:r>
    </w:p>
    <w:p w:rsidR="00145C07" w:rsidRPr="00145C07" w:rsidRDefault="00145C07" w:rsidP="00145C07">
      <w:pPr>
        <w:pStyle w:val="a6"/>
        <w:numPr>
          <w:ilvl w:val="1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историческим документом. </w:t>
      </w:r>
      <w:r w:rsidRPr="00145C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Из закона о порядке наследовании престола </w:t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(5 апреля </w:t>
      </w:r>
      <w:smartTag w:uri="urn:schemas-microsoft-com:office:smarttags" w:element="metricconverter">
        <w:smartTagPr>
          <w:attr w:name="ProductID" w:val="1797 г"/>
        </w:smartTagPr>
        <w:r w:rsidRPr="00145C0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1797 г</w:t>
        </w:r>
      </w:smartTag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.).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«Мы, Павел, наследник, цесаревич и великий князь, и мы, супруга его, Мария, великая княгиня... по зрелом рассуждении и со спокойным духом 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постановили сей Акт наш общий, который по любви к отечеству избира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ем наследником, по праву естественному, после смерти моей, Павла, сына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нашего большего, Александра, а по нем всё его мужское поколение. По 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пресечении сего мужского поколения наследство переходит в род второго 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сына...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 пресечении последнего мужского поколения сыновей моих наслед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ство остается в сём роде, но в женском поколении последнее царствовав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шего, как в ближайшем престолу, дабы избегнуть затруднении при перехо</w:t>
      </w:r>
      <w:r w:rsidRPr="00145C0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 от рода в род, в котором следовать тому же порядку, предпочитая муж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ское лицо женскому, однако здесь приметить надлежит единожды навсе</w:t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гда, что не теряет никогда права то женское лицо, от которого право непо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пришло...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Положив правила наследства, должен объяснить причины оных. Они 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суть следующие: дабы государство не было без наследника. Дабы наслед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ник был назначен всегда законом самим. Дабы не было ни малейшего со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мнения, кому наследовать. Дабы сохранить право родов в наследовании, </w:t>
      </w:r>
      <w:r w:rsidRPr="0014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 нарушая права естественного, и избежать затруднений при переходе из </w:t>
      </w:r>
      <w:r w:rsidRPr="0014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в род».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1. Какой порядок наследования престола действовал в Российской </w:t>
      </w:r>
      <w:r w:rsidRPr="00145C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империи до принятия данного закона и кем он был определен?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2. В чём император видит преимущества вновь принятого закона </w:t>
      </w:r>
      <w:r w:rsidRPr="00145C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 сравнению с прежним порядком наследования престола? Ука</w:t>
      </w:r>
      <w:r w:rsidRPr="00145C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softHyphen/>
      </w:r>
      <w:r w:rsidRPr="0014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 не менее двух аргументов.</w:t>
      </w: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З. Чем было обусловлено принятие данного закона </w:t>
      </w:r>
      <w:smartTag w:uri="urn:schemas-microsoft-com:office:smarttags" w:element="metricconverter">
        <w:smartTagPr>
          <w:attr w:name="ProductID" w:val="1797 г"/>
        </w:smartTagPr>
        <w:r w:rsidRPr="00145C07">
          <w:rPr>
            <w:rFonts w:ascii="Times New Roman" w:eastAsia="Times New Roman" w:hAnsi="Times New Roman" w:cs="Times New Roman"/>
            <w:b/>
            <w:bCs/>
            <w:spacing w:val="-5"/>
            <w:sz w:val="24"/>
            <w:szCs w:val="24"/>
            <w:lang w:eastAsia="ru-RU"/>
          </w:rPr>
          <w:t>1797 г</w:t>
        </w:r>
      </w:smartTag>
      <w:r w:rsidRPr="00145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.? В чём </w:t>
      </w:r>
      <w:r w:rsidRPr="00145C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его суть? Укажите в общей сложности не менее трёх положений.</w:t>
      </w: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Pr="00145C07" w:rsidRDefault="00145C07" w:rsidP="001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5C07" w:rsidRPr="00145C07" w:rsidRDefault="00145C07" w:rsidP="00145C07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A" w:rsidRPr="00301753" w:rsidRDefault="00737FFA" w:rsidP="00737FFA">
      <w:pPr>
        <w:pStyle w:val="a6"/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A" w:rsidRPr="00301753" w:rsidRDefault="00737FF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C07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FFA" w:rsidRPr="009D6CBE" w:rsidRDefault="00145C07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737FFA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321C" w:rsidRPr="00301753" w:rsidRDefault="00737FF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I: цели, содержание, характер, последствия.</w:t>
      </w:r>
    </w:p>
    <w:p w:rsidR="00737FFA" w:rsidRDefault="00737FF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0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BC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этапы военных действий в Великой Отечественной войне.</w:t>
      </w:r>
    </w:p>
    <w:p w:rsidR="007E3EEA" w:rsidRPr="007E3EEA" w:rsidRDefault="007E3EEA" w:rsidP="007E3EE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Работа с документами. </w:t>
      </w:r>
      <w:r w:rsidRPr="007E3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Отечественная война 1812 </w:t>
      </w:r>
      <w:proofErr w:type="spellStart"/>
      <w:r w:rsidRPr="007E3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  <w:r w:rsidRPr="007E3E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.Из</w:t>
      </w:r>
      <w:proofErr w:type="spellEnd"/>
      <w:r w:rsidRPr="007E3E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 xml:space="preserve"> воспоминаний современников.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«...Солдат роптал на беспрерывное отступление и в сражении надеет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ся найти конец оному. Главнокомандующим М.Б. Барклаем-де-Толли был солдат недоволен и в главную вину ставил ему то, что он не русский».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«...Войска российские, будучи расположены по обширным границам и 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провинциям своего государства, для соединения своих частей должны бы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ли отступать безостановочно. Малочисленность их против многолюдства неприятеля не позволяла и думать, чтобы вступить в явный бой на грани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империи...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конце июля россияне достигают города Смоленска, и здесь воспо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следовало благополучное соединение первой армии с второю под коман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дою генерала от инфантерии князя Багратиона...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Россияне, </w:t>
      </w:r>
      <w:proofErr w:type="spellStart"/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переправясь</w:t>
      </w:r>
      <w:proofErr w:type="spellEnd"/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через реку Днепр, стали на возвышенном месте 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перед городом, с которого картина Смоленска была чрезвычайно трога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тельна, печальна и разительна; неприятель открыл сильную канонаду мно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жества батарей по городу, пожар разлился по оному во всех почти улицах...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Российские войска 7-го числа августа от развалин и пепла города Смо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ленска отступили и продолжали идти по дороге, ведущей к древней столи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це Москве, и неприятелю каждый шаг за ними был затруднителен и стоил </w:t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крови».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1. Используя тексты документов и знания </w:t>
      </w:r>
      <w:proofErr w:type="spellStart"/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ло</w:t>
      </w:r>
      <w:proofErr w:type="spellEnd"/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истории, укажите на</w:t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  <w:t>звание войны, о которой идёт речь, а также имя полководца, армия которого вторглась в пределы Российской империи.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t>2. Каково было настроение солдат российской армии в первый ме</w:t>
      </w:r>
      <w:r w:rsidRPr="007E3EEA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сяц войны? Назовите не менее двух причин такого настроения.</w:t>
      </w:r>
    </w:p>
    <w:p w:rsidR="007E3EEA" w:rsidRPr="007E3EEA" w:rsidRDefault="007E3EEA" w:rsidP="007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З. Что свидетельствовало о том, что МБ. Барклаю-де-Толли уда</w:t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  <w:t>лось осуществить свой стратегический замысел? В чём состо</w:t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ru-RU"/>
        </w:rPr>
        <w:t xml:space="preserve">ял стратегический замысел императора, возглавлявшего войска </w:t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противника? Для ответа используйте тексты документов и зна</w:t>
      </w:r>
      <w:r w:rsidRPr="007E3EE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softHyphen/>
        <w:t>ния</w:t>
      </w:r>
    </w:p>
    <w:p w:rsidR="007E3EEA" w:rsidRPr="007E3EEA" w:rsidRDefault="007E3EEA" w:rsidP="007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Pr="007E3EEA" w:rsidRDefault="007E3EEA" w:rsidP="007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Pr="007E3EEA" w:rsidRDefault="007E3EEA" w:rsidP="007E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EEA" w:rsidRPr="00301753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EA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FFA" w:rsidRPr="009D6CBE" w:rsidRDefault="007E3EE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</w:t>
      </w:r>
      <w:r w:rsidR="00737FFA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321C" w:rsidRPr="00301753" w:rsidRDefault="00737FFA" w:rsidP="00737FFA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 в России: характер и последствия.</w:t>
      </w:r>
    </w:p>
    <w:p w:rsidR="00DC0F29" w:rsidRDefault="00DC0F29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6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уроки Великой Отечественной войны.</w:t>
      </w:r>
    </w:p>
    <w:p w:rsidR="007E3EEA" w:rsidRPr="007E3EEA" w:rsidRDefault="007E3EEA" w:rsidP="007E3EE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Работа с документом. </w:t>
      </w:r>
      <w:r w:rsidRPr="007E3E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Из Летописной повести о побоище на Дону.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«Соединившись со всеми князьями русскими н со всею силою, пошел </w:t>
      </w:r>
      <w:r w:rsidRPr="007E3E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он против Мамая скоро из Москвы, намереваясь оборонять свою отчину, 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пришел в Коломну, и собрал воинов своих 150 тысяч, кроме войска кня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жеского н воевод местных. От начала мира не бывало такой силы русских </w:t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князей, как при этом князе...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то время Мамай стал за Доном, буйствуя, возгордившись и гневаясь </w:t>
      </w:r>
      <w:r w:rsidRPr="007E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своим царством, и стоял три недели...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Пришли они к Дону, стали тут и много раздумывали. Одни говорили: «Пойди, князь, за Дон», а другие сказали: «Не ходи, так как умножились враги наши, не только татары, но и Литва, и </w:t>
      </w:r>
      <w:proofErr w:type="spellStart"/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рязаицы</w:t>
      </w:r>
      <w:proofErr w:type="spellEnd"/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»... Князь сказал бра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ту своему и всем князьям и воеводам великим: «Подошло, братья, время 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битвы нашей»... И велел мосты мостить и о бродах разузнать в ту ночь. На </w:t>
      </w:r>
      <w:r w:rsidRPr="007E3E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следующий день, в субботу рано, 8 сентября, в самый праздник не было </w:t>
      </w:r>
      <w:r w:rsidRPr="007E3E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света с утра до третьего часа... Князь же великий приготовил свои полки великие, и все его князья русские свои полки подготовили, и великие его воеводы оделись в одежды праздничные... Когда князь перешел за Дон в </w:t>
      </w:r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чистое поле, в Мамаеву землю, на устье </w:t>
      </w:r>
      <w:proofErr w:type="spellStart"/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Непрядвы</w:t>
      </w:r>
      <w:proofErr w:type="spellEnd"/>
      <w:r w:rsidRPr="007E3E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Господь Бог вёл его...».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 Назовите год, к которому относятся описанные события, и имя великого князя, с которым они связаны.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Чем закончилась описанная в повести битва? Какие причины </w:t>
      </w:r>
      <w:r w:rsidRPr="007E3EE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именно такого исхода битвы указывает автор? Назовите не менее </w:t>
      </w: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причин.</w:t>
      </w:r>
    </w:p>
    <w:p w:rsidR="007E3EEA" w:rsidRPr="007E3EEA" w:rsidRDefault="007E3EEA" w:rsidP="007E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 Как автор произведения относится к событиям, о которых по</w:t>
      </w: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E3EE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вествует? Кого он поддерживает? Приведите два аргумента для </w:t>
      </w:r>
      <w:r w:rsidRPr="007E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обоснования своего мнения.</w:t>
      </w: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Pr="00301753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A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F29" w:rsidRPr="009D6CBE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C0F29" w:rsidRPr="009D6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:rsidR="00DC0F29" w:rsidRPr="00301753" w:rsidRDefault="00DC0F29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30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Дворцовые перевороты середины XVIII в.: их причины и последствия.</w:t>
      </w:r>
    </w:p>
    <w:p w:rsidR="00DD321C" w:rsidRDefault="00DC0F29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положение СССР накануне второй мировой войны.</w:t>
      </w:r>
    </w:p>
    <w:p w:rsidR="00B437EC" w:rsidRPr="00B437EC" w:rsidRDefault="007E3EEA" w:rsidP="00B437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Работа с историческим документом.</w:t>
      </w:r>
      <w:r w:rsidR="00B437EC" w:rsidRPr="00B437EC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 Из «Истории государства Российского» Н.М. Карамзина.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«В усердной любви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 гражданскому образованию Бори</w:t>
      </w: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превзошел 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всех древнейших венценосцев России, имев намерение завести школы и 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даже университеты, чтобы учить молодых россиян языкам европейским к </w:t>
      </w:r>
      <w:r w:rsidRPr="00B437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наукам: в 1600 году он посылал в Германию немца Иоганна </w:t>
      </w:r>
      <w:proofErr w:type="spellStart"/>
      <w:r w:rsidRPr="00B437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Крамера</w:t>
      </w:r>
      <w:proofErr w:type="spellEnd"/>
      <w:r w:rsidRPr="00B437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упол</w:t>
      </w:r>
      <w:r w:rsidRPr="00B437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номочив его искать там и привезти в Москву профессоров и докторов... Сие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важное намерение не исполнилось, как пишут, от сильных возражений ду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ховенства... Но оставив мысль заводить университеты в России, царь по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слал 18 молодых боярских людей в Лондон, в Любек и во Францию учить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ся языкам иноземным, так же, как молодые англичане и французы ездили тогда в Москву учить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ся русскому..., он звал к себе и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 Англии, Голландии, Германии не только лекарей, художников, ремесленников, но и людей чи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в службу.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Он не был, но бывал тираном; не безумствовал, но злодействовал, по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добно Иоанну, устраняя конкурентов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или </w:t>
      </w:r>
      <w:proofErr w:type="spellStart"/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казня</w:t>
      </w:r>
      <w:proofErr w:type="spellEnd"/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недоброжелателей. Если Годунов на время благоустроил державу, на время возвысил её во мнении 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Европы, то не он ли ввергнул Россию в бездну злополучия почти неслы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ханного — предал в добычу ляхам и бродягам, назвал сонм мстителей н самозванцев истреблением древнего племени царского? Не он ли, нако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нец, более содействовал уничтожению пр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естола, воссев на нем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святоубий</w:t>
      </w:r>
      <w:r w:rsidRPr="00B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цею</w:t>
      </w:r>
      <w:proofErr w:type="spellEnd"/>
      <w:r w:rsidRPr="00B437EC">
        <w:rPr>
          <w:rFonts w:ascii="Times New Roman" w:eastAsia="Times New Roman" w:hAnsi="Times New Roman" w:cs="Times New Roman"/>
          <w:sz w:val="24"/>
          <w:szCs w:val="24"/>
          <w:lang w:eastAsia="ru-RU"/>
        </w:rPr>
        <w:t>?».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Укажите хронологические рамки царствования Бориса Годунова. В чём состояла особенность его воцарения?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заслуги Бориса Годунова отмечены в документе? Назовите не менее трёх положений.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 Почему, несмотря на все заслуги, Борис Годунов оставил о себе противоречивую память? Приведите не менее двух объяснений.</w:t>
      </w:r>
    </w:p>
    <w:p w:rsidR="00B437EC" w:rsidRPr="00B437EC" w:rsidRDefault="00B437EC" w:rsidP="00B4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3EEA" w:rsidRPr="00301753" w:rsidRDefault="007E3EEA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37EC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0F29" w:rsidRPr="009D6CBE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Вариант </w:t>
      </w:r>
      <w:r w:rsidR="00DC0F29" w:rsidRPr="009D6C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</w:p>
    <w:p w:rsidR="00DC0F29" w:rsidRPr="00301753" w:rsidRDefault="00DC0F29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hAnsi="Times New Roman" w:cs="Times New Roman"/>
          <w:sz w:val="24"/>
          <w:szCs w:val="24"/>
          <w:shd w:val="clear" w:color="auto" w:fill="FFFFFF"/>
        </w:rPr>
        <w:t>10.1. Иван III, его дела и время.</w:t>
      </w:r>
    </w:p>
    <w:p w:rsidR="00DD321C" w:rsidRDefault="00DC0F29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D321C" w:rsidRPr="003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цена победы советского народа в Великой Отечественной войне.</w:t>
      </w:r>
    </w:p>
    <w:p w:rsidR="00B437EC" w:rsidRPr="00B437EC" w:rsidRDefault="00B437EC" w:rsidP="00B437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Работа с историческим документом.</w:t>
      </w:r>
      <w:r w:rsidRPr="00B437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 xml:space="preserve"> Из воспоминаний актера И.П. </w:t>
      </w:r>
      <w:proofErr w:type="spellStart"/>
      <w:r w:rsidRPr="00B437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>Борецкого</w:t>
      </w:r>
      <w:proofErr w:type="spellEnd"/>
      <w:r w:rsidRPr="00B437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  <w:t xml:space="preserve">, предназначенных </w:t>
      </w: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М. А. Бестужева.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«Поутру увидел на улице кучки народа... Народ со всех концов спе</w:t>
      </w: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шит на Сенатскую площадь... Я побежал на площадь. Народ запрудил всю </w:t>
      </w: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площадь и волновался, как бурное море. В волнах этого моря виднелся 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небольшой островок — это было ваше каре... Я видел царя, окружённого 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своим штабом и уговаривающего народ разойтись по домам, слышал, как 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беснующаяся толпа кричала ему в ответ: «Не пойдем, умрём вместе с ни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ми!». Видел, как понеслась на вас кавалерия... и с каким диким остервене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нием толпы народа отразили второй натиск поленьями дров, и я, грешный </w:t>
      </w:r>
      <w:r w:rsidRPr="00B437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человек, метнул одно полено в бок кавалеристу... видел я и тебя, как ты 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третьей атаке стал против солдат, готовых дать залп, от которого вся эта кавалерия, обскакивавшая каре, легла бы лоском, — как ты скомандо</w:t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вал: «Оставь!»... Видел, как смертельно раненый Милорадович, шатаясь в седле, поскакал прочь от непокорных солдат, и наконец услышал роковой выстрел из пушки. Второй выстрел повалил множество из передовых. На</w:t>
      </w:r>
      <w:r w:rsidRPr="00B437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род прыснул во все стороны. Третий выстрел был направлен на открытое </w:t>
      </w:r>
      <w:r w:rsidRPr="00B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каре...»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 О каком событии рассказано в отрывке? Когда и где оно произо</w:t>
      </w:r>
      <w:r w:rsidRPr="00B437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шло?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2. Какие противостоявшие друг другу группы участников события </w:t>
      </w: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называет автор?</w:t>
      </w:r>
    </w:p>
    <w:p w:rsidR="00B437EC" w:rsidRPr="00B437EC" w:rsidRDefault="00B437EC" w:rsidP="00B4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7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З. Как автор характеризует настроение и отношение собравшего</w:t>
      </w:r>
      <w:r w:rsidRPr="00B437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B437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ся на площади народа к выступлению? Укажите не менее двух </w:t>
      </w:r>
      <w:r w:rsidRPr="00B4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положений.</w:t>
      </w:r>
    </w:p>
    <w:p w:rsidR="00B437EC" w:rsidRPr="00B437EC" w:rsidRDefault="00B437EC" w:rsidP="00B4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EC" w:rsidRPr="00B437EC" w:rsidRDefault="00B437EC" w:rsidP="00B4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EC" w:rsidRPr="00301753" w:rsidRDefault="00B437EC" w:rsidP="00DC0F29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21C" w:rsidRPr="00DD321C" w:rsidRDefault="00DD321C" w:rsidP="00DD321C">
      <w:pPr>
        <w:rPr>
          <w:rFonts w:ascii="Times New Roman" w:hAnsi="Times New Roman" w:cs="Times New Roman"/>
          <w:sz w:val="24"/>
          <w:szCs w:val="24"/>
        </w:rPr>
      </w:pPr>
    </w:p>
    <w:sectPr w:rsidR="00DD321C" w:rsidRPr="00DD321C" w:rsidSect="003B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D4E"/>
    <w:multiLevelType w:val="multilevel"/>
    <w:tmpl w:val="669A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744"/>
    <w:multiLevelType w:val="multilevel"/>
    <w:tmpl w:val="0B7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A14"/>
    <w:multiLevelType w:val="singleLevel"/>
    <w:tmpl w:val="1DEEB466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F47904"/>
    <w:multiLevelType w:val="multilevel"/>
    <w:tmpl w:val="0B7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77971"/>
    <w:multiLevelType w:val="multilevel"/>
    <w:tmpl w:val="81CA9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B2E51"/>
    <w:multiLevelType w:val="multilevel"/>
    <w:tmpl w:val="0B7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2438B"/>
    <w:multiLevelType w:val="multilevel"/>
    <w:tmpl w:val="C89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0168D"/>
    <w:multiLevelType w:val="multilevel"/>
    <w:tmpl w:val="0B7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41B44"/>
    <w:multiLevelType w:val="hybridMultilevel"/>
    <w:tmpl w:val="FAF06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B6916"/>
    <w:multiLevelType w:val="singleLevel"/>
    <w:tmpl w:val="1DEEB466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F0B77"/>
    <w:multiLevelType w:val="multilevel"/>
    <w:tmpl w:val="0B7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85076"/>
    <w:multiLevelType w:val="multilevel"/>
    <w:tmpl w:val="09DC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F3307"/>
    <w:multiLevelType w:val="hybridMultilevel"/>
    <w:tmpl w:val="83364F04"/>
    <w:lvl w:ilvl="0" w:tplc="2B06F1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0DB9"/>
    <w:multiLevelType w:val="singleLevel"/>
    <w:tmpl w:val="25126822"/>
    <w:lvl w:ilvl="0">
      <w:start w:val="1"/>
      <w:numFmt w:val="decimal"/>
      <w:lvlText w:val="%1)"/>
      <w:legacy w:legacy="1" w:legacySpace="0" w:legacyIndent="138"/>
      <w:lvlJc w:val="left"/>
      <w:rPr>
        <w:rFonts w:ascii="Times New Roman" w:hAnsi="Times New Roman" w:cs="Times New Roman" w:hint="default"/>
      </w:rPr>
    </w:lvl>
  </w:abstractNum>
  <w:abstractNum w:abstractNumId="16">
    <w:nsid w:val="690E0346"/>
    <w:multiLevelType w:val="multilevel"/>
    <w:tmpl w:val="8290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27509"/>
    <w:multiLevelType w:val="multilevel"/>
    <w:tmpl w:val="6B7CCC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3"/>
  </w:num>
  <w:num w:numId="15">
    <w:abstractNumId w:val="5"/>
  </w:num>
  <w:num w:numId="16">
    <w:abstractNumId w:val="6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)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72"/>
    <w:rsid w:val="00084AD7"/>
    <w:rsid w:val="000916AE"/>
    <w:rsid w:val="00097362"/>
    <w:rsid w:val="000C034E"/>
    <w:rsid w:val="000F4472"/>
    <w:rsid w:val="001207CA"/>
    <w:rsid w:val="00145C07"/>
    <w:rsid w:val="00157217"/>
    <w:rsid w:val="00180889"/>
    <w:rsid w:val="00233152"/>
    <w:rsid w:val="002367F9"/>
    <w:rsid w:val="00274245"/>
    <w:rsid w:val="002839AB"/>
    <w:rsid w:val="00301753"/>
    <w:rsid w:val="00306F41"/>
    <w:rsid w:val="00327A68"/>
    <w:rsid w:val="00355F5F"/>
    <w:rsid w:val="00393FEF"/>
    <w:rsid w:val="003B6E7B"/>
    <w:rsid w:val="004A2768"/>
    <w:rsid w:val="004B4717"/>
    <w:rsid w:val="0054227C"/>
    <w:rsid w:val="00555ABD"/>
    <w:rsid w:val="005B38E8"/>
    <w:rsid w:val="005B7B23"/>
    <w:rsid w:val="00664BC6"/>
    <w:rsid w:val="006960AB"/>
    <w:rsid w:val="00737FFA"/>
    <w:rsid w:val="00787130"/>
    <w:rsid w:val="00796E16"/>
    <w:rsid w:val="007E3EEA"/>
    <w:rsid w:val="008713AB"/>
    <w:rsid w:val="00882E62"/>
    <w:rsid w:val="008C3C39"/>
    <w:rsid w:val="008E4D1A"/>
    <w:rsid w:val="00916A60"/>
    <w:rsid w:val="00961F6C"/>
    <w:rsid w:val="009668EE"/>
    <w:rsid w:val="00985A7B"/>
    <w:rsid w:val="009C5A90"/>
    <w:rsid w:val="009D6CBE"/>
    <w:rsid w:val="00A14F77"/>
    <w:rsid w:val="00A31988"/>
    <w:rsid w:val="00A56472"/>
    <w:rsid w:val="00AE48F8"/>
    <w:rsid w:val="00B20042"/>
    <w:rsid w:val="00B4347D"/>
    <w:rsid w:val="00B437EC"/>
    <w:rsid w:val="00BF5F6E"/>
    <w:rsid w:val="00C43B26"/>
    <w:rsid w:val="00CA230D"/>
    <w:rsid w:val="00D30A1D"/>
    <w:rsid w:val="00DB56F9"/>
    <w:rsid w:val="00DC0F29"/>
    <w:rsid w:val="00DD321C"/>
    <w:rsid w:val="00E14BA1"/>
    <w:rsid w:val="00E44833"/>
    <w:rsid w:val="00E91613"/>
    <w:rsid w:val="00E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CC4E05-8099-4D3E-9851-351F124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47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56472"/>
    <w:rPr>
      <w:b/>
    </w:rPr>
  </w:style>
  <w:style w:type="character" w:customStyle="1" w:styleId="apple-converted-space">
    <w:name w:val="apple-converted-space"/>
    <w:basedOn w:val="a0"/>
    <w:rsid w:val="00A56472"/>
  </w:style>
  <w:style w:type="paragraph" w:styleId="a5">
    <w:name w:val="Normal (Web)"/>
    <w:basedOn w:val="a"/>
    <w:uiPriority w:val="99"/>
    <w:unhideWhenUsed/>
    <w:rsid w:val="0054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321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4833"/>
    <w:rPr>
      <w:color w:val="0000FF"/>
      <w:u w:val="single"/>
    </w:rPr>
  </w:style>
  <w:style w:type="character" w:customStyle="1" w:styleId="FontStyle44">
    <w:name w:val="Font Style44"/>
    <w:rsid w:val="00274245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6960AB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45C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5C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5C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5C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5C0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</cp:revision>
  <dcterms:created xsi:type="dcterms:W3CDTF">2015-11-08T17:04:00Z</dcterms:created>
  <dcterms:modified xsi:type="dcterms:W3CDTF">2015-11-12T04:59:00Z</dcterms:modified>
</cp:coreProperties>
</file>